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70" w:rsidRDefault="001A6539">
      <w:pPr>
        <w:pStyle w:val="Corpotesto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716280</wp:posOffset>
            </wp:positionH>
            <wp:positionV relativeFrom="page">
              <wp:posOffset>466343</wp:posOffset>
            </wp:positionV>
            <wp:extent cx="6184392" cy="97932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392" cy="979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70" w:rsidRDefault="00024D70">
      <w:pPr>
        <w:pStyle w:val="Corpotesto"/>
        <w:rPr>
          <w:sz w:val="24"/>
        </w:rPr>
      </w:pPr>
    </w:p>
    <w:p w:rsidR="00024D70" w:rsidRDefault="00024D70">
      <w:pPr>
        <w:pStyle w:val="Corpotesto"/>
        <w:spacing w:before="239"/>
        <w:rPr>
          <w:sz w:val="24"/>
        </w:rPr>
      </w:pPr>
    </w:p>
    <w:p w:rsidR="001A6539" w:rsidRPr="001A6539" w:rsidRDefault="001A6539" w:rsidP="001A6539">
      <w:pPr>
        <w:spacing w:before="1" w:line="244" w:lineRule="auto"/>
        <w:ind w:left="7211" w:right="460" w:firstLine="238"/>
        <w:jc w:val="right"/>
        <w:outlineLvl w:val="0"/>
        <w:rPr>
          <w:b/>
          <w:bCs/>
          <w:sz w:val="24"/>
          <w:szCs w:val="24"/>
        </w:rPr>
      </w:pPr>
      <w:r w:rsidRPr="001A6539">
        <w:rPr>
          <w:b/>
          <w:bCs/>
          <w:sz w:val="24"/>
          <w:szCs w:val="24"/>
        </w:rPr>
        <w:t>Spett.le</w:t>
      </w:r>
      <w:r w:rsidRPr="001A6539">
        <w:rPr>
          <w:b/>
          <w:bCs/>
          <w:spacing w:val="-15"/>
          <w:sz w:val="24"/>
          <w:szCs w:val="24"/>
        </w:rPr>
        <w:t xml:space="preserve"> </w:t>
      </w:r>
      <w:r w:rsidRPr="001A6539">
        <w:rPr>
          <w:b/>
          <w:bCs/>
          <w:sz w:val="24"/>
          <w:szCs w:val="24"/>
        </w:rPr>
        <w:t>Stazione</w:t>
      </w:r>
      <w:r w:rsidRPr="001A6539">
        <w:rPr>
          <w:b/>
          <w:bCs/>
          <w:spacing w:val="-15"/>
          <w:sz w:val="24"/>
          <w:szCs w:val="24"/>
        </w:rPr>
        <w:t xml:space="preserve"> </w:t>
      </w:r>
      <w:r w:rsidRPr="001A6539">
        <w:rPr>
          <w:b/>
          <w:bCs/>
          <w:sz w:val="24"/>
          <w:szCs w:val="24"/>
        </w:rPr>
        <w:t xml:space="preserve">Appaltante Comune di </w:t>
      </w:r>
      <w:r w:rsidRPr="001A6539">
        <w:rPr>
          <w:b/>
          <w:bCs/>
          <w:spacing w:val="-4"/>
          <w:sz w:val="24"/>
          <w:szCs w:val="24"/>
        </w:rPr>
        <w:t>MORRO D’ORO</w:t>
      </w:r>
    </w:p>
    <w:p w:rsidR="001A6539" w:rsidRDefault="001A6539" w:rsidP="001A6539">
      <w:pPr>
        <w:spacing w:before="1" w:line="244" w:lineRule="auto"/>
        <w:ind w:right="460"/>
        <w:jc w:val="right"/>
        <w:rPr>
          <w:sz w:val="24"/>
        </w:rPr>
      </w:pPr>
      <w:r w:rsidRPr="001A6539">
        <w:rPr>
          <w:sz w:val="24"/>
        </w:rPr>
        <w:t>Piazza</w:t>
      </w:r>
      <w:r w:rsidRPr="001A6539">
        <w:rPr>
          <w:spacing w:val="-13"/>
          <w:sz w:val="24"/>
        </w:rPr>
        <w:t xml:space="preserve"> </w:t>
      </w:r>
      <w:r w:rsidRPr="001A6539">
        <w:rPr>
          <w:sz w:val="24"/>
        </w:rPr>
        <w:t>Duca degli Abruzzi</w:t>
      </w:r>
      <w:r w:rsidRPr="001A6539">
        <w:rPr>
          <w:spacing w:val="-13"/>
          <w:sz w:val="24"/>
        </w:rPr>
        <w:t xml:space="preserve"> </w:t>
      </w:r>
      <w:r w:rsidRPr="001A6539">
        <w:rPr>
          <w:sz w:val="24"/>
        </w:rPr>
        <w:t>n.</w:t>
      </w:r>
      <w:r w:rsidRPr="001A6539">
        <w:rPr>
          <w:spacing w:val="-13"/>
          <w:sz w:val="24"/>
        </w:rPr>
        <w:t xml:space="preserve"> </w:t>
      </w:r>
      <w:r w:rsidRPr="001A6539">
        <w:rPr>
          <w:sz w:val="24"/>
        </w:rPr>
        <w:t xml:space="preserve">1 </w:t>
      </w:r>
    </w:p>
    <w:p w:rsidR="001A6539" w:rsidRPr="001A6539" w:rsidRDefault="001A6539" w:rsidP="001A6539">
      <w:pPr>
        <w:spacing w:before="1" w:line="244" w:lineRule="auto"/>
        <w:ind w:right="460"/>
        <w:jc w:val="right"/>
        <w:rPr>
          <w:sz w:val="24"/>
        </w:rPr>
      </w:pPr>
      <w:r>
        <w:rPr>
          <w:sz w:val="24"/>
        </w:rPr>
        <w:t xml:space="preserve">– 64020 </w:t>
      </w:r>
      <w:r w:rsidRPr="001A6539">
        <w:rPr>
          <w:sz w:val="24"/>
        </w:rPr>
        <w:t xml:space="preserve">Morro D’oro </w:t>
      </w:r>
      <w:r w:rsidRPr="001A6539">
        <w:rPr>
          <w:spacing w:val="-4"/>
          <w:sz w:val="24"/>
        </w:rPr>
        <w:t>(TE)</w:t>
      </w:r>
    </w:p>
    <w:p w:rsidR="001A6539" w:rsidRPr="001A6539" w:rsidRDefault="001A6539" w:rsidP="001A6539">
      <w:pPr>
        <w:spacing w:before="2"/>
        <w:ind w:right="460"/>
        <w:jc w:val="right"/>
        <w:rPr>
          <w:sz w:val="24"/>
        </w:rPr>
      </w:pPr>
      <w:r w:rsidRPr="001A6539">
        <w:rPr>
          <w:sz w:val="24"/>
        </w:rPr>
        <w:t xml:space="preserve">PEC: </w:t>
      </w:r>
      <w:hyperlink r:id="rId7" w:history="1">
        <w:r w:rsidRPr="001A6539">
          <w:rPr>
            <w:color w:val="0000FF" w:themeColor="hyperlink"/>
            <w:spacing w:val="-2"/>
            <w:sz w:val="24"/>
            <w:u w:val="single"/>
          </w:rPr>
          <w:t>protocollo@pec.comune.morrodoro.te.it</w:t>
        </w:r>
      </w:hyperlink>
    </w:p>
    <w:p w:rsidR="00024D70" w:rsidRDefault="00024D70">
      <w:pPr>
        <w:spacing w:before="2"/>
        <w:ind w:right="156"/>
        <w:jc w:val="right"/>
        <w:rPr>
          <w:sz w:val="24"/>
        </w:rPr>
      </w:pPr>
    </w:p>
    <w:p w:rsidR="00024D70" w:rsidRDefault="00024D70">
      <w:pPr>
        <w:jc w:val="right"/>
        <w:rPr>
          <w:sz w:val="24"/>
        </w:rPr>
        <w:sectPr w:rsidR="00024D70">
          <w:type w:val="continuous"/>
          <w:pgSz w:w="11910" w:h="16840"/>
          <w:pgMar w:top="720" w:right="991" w:bottom="280" w:left="1133" w:header="720" w:footer="720" w:gutter="0"/>
          <w:cols w:space="720"/>
        </w:sectPr>
      </w:pPr>
    </w:p>
    <w:p w:rsidR="00024D70" w:rsidRDefault="001A6539">
      <w:pPr>
        <w:pStyle w:val="Titolo1"/>
        <w:spacing w:before="85"/>
        <w:jc w:val="right"/>
        <w:rPr>
          <w:rFonts w:ascii="Arial"/>
        </w:rPr>
      </w:pPr>
      <w:r>
        <w:rPr>
          <w:rFonts w:ascii="Arial"/>
          <w:color w:val="7E7E7E"/>
          <w:w w:val="80"/>
        </w:rPr>
        <w:lastRenderedPageBreak/>
        <w:t>Allegato</w:t>
      </w:r>
      <w:r>
        <w:rPr>
          <w:rFonts w:ascii="Arial"/>
          <w:color w:val="7E7E7E"/>
        </w:rPr>
        <w:t xml:space="preserve"> </w:t>
      </w:r>
      <w:r>
        <w:rPr>
          <w:rFonts w:ascii="Arial"/>
          <w:color w:val="7E7E7E"/>
          <w:spacing w:val="-10"/>
          <w:w w:val="90"/>
        </w:rPr>
        <w:t>2</w:t>
      </w:r>
    </w:p>
    <w:p w:rsidR="00024D70" w:rsidRDefault="001A6539">
      <w:pPr>
        <w:pStyle w:val="Corpotesto"/>
        <w:spacing w:before="4"/>
        <w:rPr>
          <w:rFonts w:ascii="Arial"/>
          <w:b/>
          <w:sz w:val="14"/>
        </w:rPr>
      </w:pPr>
      <w:r>
        <w:rPr>
          <w:rFonts w:ascii="Arial"/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120029</wp:posOffset>
                </wp:positionV>
                <wp:extent cx="61245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9685"/>
                          <a:chOff x="0" y="0"/>
                          <a:chExt cx="61245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2114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11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6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120765" y="3175"/>
                                </a:lnTo>
                                <a:lnTo>
                                  <a:pt x="6120765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75pt;margin-top:9.451172pt;width:482.25pt;height:1.55pt;mso-position-horizontal-relative:page;mso-position-vertical-relative:paragraph;z-index:-15728128;mso-wrap-distance-left:0;mso-wrap-distance-right:0" id="docshapegroup1" coordorigin="1135,189" coordsize="9645,31">
                <v:rect style="position:absolute;left:1135;top:189;width:9640;height:30" id="docshape2" filled="true" fillcolor="#9f9f9f" stroked="false">
                  <v:fill type="solid"/>
                </v:rect>
                <v:rect style="position:absolute;left:10774;top:189;width:5;height:5" id="docshape3" filled="true" fillcolor="#e2e2e2" stroked="false">
                  <v:fill type="solid"/>
                </v:rect>
                <v:shape style="position:absolute;left:1135;top:189;width:9645;height:25" id="docshape4" coordorigin="1136,190" coordsize="9645,25" path="m1141,195l1136,195,1136,215,1141,215,1141,195xm10780,190l10775,190,10775,195,10780,195,10780,190xe" filled="true" fillcolor="#9f9f9f" stroked="false">
                  <v:path arrowok="t"/>
                  <v:fill type="solid"/>
                </v:shape>
                <v:rect style="position:absolute;left:10774;top:194;width:5;height:20" id="docshape5" filled="true" fillcolor="#e2e2e2" stroked="false">
                  <v:fill type="solid"/>
                </v:rect>
                <v:rect style="position:absolute;left:1135;top:214;width:5;height:5" id="docshape6" filled="true" fillcolor="#9f9f9f" stroked="false">
                  <v:fill type="solid"/>
                </v:rect>
                <v:shape style="position:absolute;left:1135;top:214;width:9645;height:5" id="docshape7" coordorigin="1136,215" coordsize="9645,5" path="m10775,215l1141,215,1136,215,1136,220,1141,220,10775,220,10775,215xm10780,215l10775,215,10775,220,10780,220,10780,21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24D70" w:rsidRDefault="00024D70">
      <w:pPr>
        <w:pStyle w:val="Corpotesto"/>
        <w:rPr>
          <w:rFonts w:ascii="Arial"/>
          <w:b/>
        </w:rPr>
      </w:pPr>
    </w:p>
    <w:p w:rsidR="00024D70" w:rsidRDefault="00024D70">
      <w:pPr>
        <w:pStyle w:val="Corpotesto"/>
        <w:spacing w:before="47"/>
        <w:rPr>
          <w:rFonts w:ascii="Arial"/>
          <w:b/>
        </w:rPr>
      </w:pPr>
    </w:p>
    <w:p w:rsidR="00024D70" w:rsidRDefault="001A6539">
      <w:pPr>
        <w:pStyle w:val="Paragrafoelenco"/>
        <w:numPr>
          <w:ilvl w:val="0"/>
          <w:numId w:val="1"/>
        </w:numPr>
        <w:tabs>
          <w:tab w:val="left" w:pos="717"/>
        </w:tabs>
        <w:spacing w:before="1"/>
        <w:ind w:left="717" w:hanging="36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delle 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94-95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36/2023;</w:t>
      </w:r>
    </w:p>
    <w:p w:rsidR="00024D70" w:rsidRDefault="001A6539">
      <w:pPr>
        <w:pStyle w:val="Paragrafoelenco"/>
        <w:numPr>
          <w:ilvl w:val="0"/>
          <w:numId w:val="1"/>
        </w:numPr>
        <w:tabs>
          <w:tab w:val="left" w:pos="723"/>
        </w:tabs>
        <w:spacing w:line="273" w:lineRule="auto"/>
        <w:ind w:right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impeditivi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contrattare</w:t>
      </w:r>
      <w:r>
        <w:rPr>
          <w:spacing w:val="-1"/>
        </w:rPr>
        <w:t xml:space="preserve"> </w:t>
      </w:r>
      <w:r>
        <w:t>con la Pubblica Amministrazione;</w:t>
      </w:r>
    </w:p>
    <w:p w:rsidR="00024D70" w:rsidRDefault="001A6539">
      <w:pPr>
        <w:pStyle w:val="Paragrafoelenco"/>
        <w:numPr>
          <w:ilvl w:val="0"/>
          <w:numId w:val="1"/>
        </w:numPr>
        <w:tabs>
          <w:tab w:val="left" w:pos="722"/>
        </w:tabs>
        <w:spacing w:before="5"/>
        <w:ind w:left="722" w:hanging="36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 conoscenza e di</w:t>
      </w:r>
      <w:r>
        <w:rPr>
          <w:spacing w:val="-3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rispettare le</w:t>
      </w:r>
      <w:r>
        <w:rPr>
          <w:spacing w:val="1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231/2001;</w:t>
      </w:r>
    </w:p>
    <w:p w:rsidR="00024D70" w:rsidRDefault="001A6539">
      <w:pPr>
        <w:pStyle w:val="Paragrafoelenco"/>
        <w:numPr>
          <w:ilvl w:val="0"/>
          <w:numId w:val="1"/>
        </w:numPr>
        <w:tabs>
          <w:tab w:val="left" w:pos="722"/>
        </w:tabs>
        <w:ind w:left="722" w:hanging="360"/>
      </w:pPr>
      <w:r>
        <w:t>l’assenza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5"/>
        </w:rPr>
        <w:t xml:space="preserve"> </w:t>
      </w:r>
      <w:r>
        <w:t>influire</w:t>
      </w:r>
      <w:r>
        <w:rPr>
          <w:spacing w:val="-2"/>
        </w:rPr>
        <w:t xml:space="preserve"> </w:t>
      </w:r>
      <w:r>
        <w:t>sull’ammissibilità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gara;</w:t>
      </w:r>
    </w:p>
    <w:p w:rsidR="00024D70" w:rsidRDefault="001A6539">
      <w:pPr>
        <w:pStyle w:val="Paragrafoelenco"/>
        <w:numPr>
          <w:ilvl w:val="0"/>
          <w:numId w:val="1"/>
        </w:numPr>
        <w:tabs>
          <w:tab w:val="left" w:pos="723"/>
        </w:tabs>
        <w:spacing w:before="36" w:line="276" w:lineRule="auto"/>
        <w:ind w:right="141"/>
      </w:pPr>
      <w:r>
        <w:t>di non avere in corso procedure di fallimento, concordato preventivo, amministrazione controllata o liquidazione coatta;</w:t>
      </w:r>
    </w:p>
    <w:p w:rsidR="00024D70" w:rsidRDefault="001A6539">
      <w:pPr>
        <w:pStyle w:val="Paragrafoelenco"/>
        <w:numPr>
          <w:ilvl w:val="0"/>
          <w:numId w:val="1"/>
        </w:numPr>
        <w:tabs>
          <w:tab w:val="left" w:pos="722"/>
        </w:tabs>
        <w:spacing w:before="0" w:line="269" w:lineRule="exact"/>
        <w:ind w:left="722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impeditive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159/2011;</w:t>
      </w: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  <w:spacing w:before="234"/>
      </w:pPr>
    </w:p>
    <w:p w:rsidR="00024D70" w:rsidRDefault="001A6539">
      <w:pPr>
        <w:tabs>
          <w:tab w:val="left" w:pos="4959"/>
        </w:tabs>
        <w:spacing w:line="272" w:lineRule="exact"/>
        <w:ind w:left="2"/>
      </w:pPr>
      <w:r>
        <w:rPr>
          <w:sz w:val="24"/>
        </w:rPr>
        <w:t>Luogo</w:t>
      </w:r>
      <w:r>
        <w:rPr>
          <w:spacing w:val="-2"/>
          <w:sz w:val="24"/>
        </w:rPr>
        <w:t xml:space="preserve"> .......................Lì.../..../202</w:t>
      </w:r>
      <w:r w:rsidR="00594AEB">
        <w:rPr>
          <w:spacing w:val="-2"/>
          <w:sz w:val="24"/>
        </w:rPr>
        <w:t>6</w:t>
      </w:r>
      <w:bookmarkStart w:id="0" w:name="_GoBack"/>
      <w:bookmarkEnd w:id="0"/>
      <w:r>
        <w:rPr>
          <w:sz w:val="24"/>
        </w:rPr>
        <w:tab/>
      </w:r>
      <w:r>
        <w:t>(Firmato</w:t>
      </w:r>
      <w:r>
        <w:rPr>
          <w:spacing w:val="-6"/>
        </w:rPr>
        <w:t xml:space="preserve"> </w:t>
      </w:r>
      <w:r>
        <w:t>digitalmente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DICHIARANTE)</w:t>
      </w:r>
    </w:p>
    <w:p w:rsidR="00024D70" w:rsidRDefault="00594AEB">
      <w:pPr>
        <w:pStyle w:val="Corpotesto"/>
        <w:spacing w:line="249" w:lineRule="exact"/>
        <w:ind w:left="5284"/>
      </w:pPr>
      <w:hyperlink w:anchor="_bookmark0" w:history="1">
        <w:r w:rsidR="001A6539">
          <w:rPr>
            <w:spacing w:val="-2"/>
            <w:vertAlign w:val="superscript"/>
          </w:rPr>
          <w:t>(i)</w:t>
        </w:r>
      </w:hyperlink>
      <w:r w:rsidR="001A6539">
        <w:rPr>
          <w:spacing w:val="-2"/>
        </w:rPr>
        <w:t>……………………………………………….</w:t>
      </w: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</w:pPr>
    </w:p>
    <w:p w:rsidR="00024D70" w:rsidRDefault="00024D70">
      <w:pPr>
        <w:pStyle w:val="Corpotesto"/>
        <w:spacing w:before="172"/>
      </w:pPr>
    </w:p>
    <w:p w:rsidR="00024D70" w:rsidRDefault="001A6539">
      <w:pPr>
        <w:ind w:left="2"/>
        <w:rPr>
          <w:b/>
          <w:i/>
          <w:sz w:val="19"/>
        </w:rPr>
      </w:pPr>
      <w:r>
        <w:rPr>
          <w:b/>
          <w:i/>
          <w:sz w:val="19"/>
          <w:u w:val="single"/>
        </w:rPr>
        <w:t>La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dichiarazione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deve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essere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corredata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fotocopia,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non</w:t>
      </w:r>
      <w:r>
        <w:rPr>
          <w:b/>
          <w:i/>
          <w:spacing w:val="-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autenticata,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identità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del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sottoscrittore.</w:t>
      </w:r>
    </w:p>
    <w:p w:rsidR="00024D70" w:rsidRDefault="001A6539">
      <w:pPr>
        <w:pStyle w:val="Corpotesto"/>
        <w:spacing w:before="185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278904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435" y="95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75002pt;margin-top:21.960987pt;width:144.050pt;height:.75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24D70" w:rsidRDefault="001A6539">
      <w:pPr>
        <w:spacing w:before="99" w:line="235" w:lineRule="auto"/>
        <w:ind w:left="287" w:right="137" w:hanging="285"/>
        <w:jc w:val="both"/>
        <w:rPr>
          <w:rFonts w:ascii="Arial" w:hAnsi="Arial"/>
          <w:i/>
          <w:sz w:val="18"/>
        </w:rPr>
      </w:pPr>
      <w:bookmarkStart w:id="1" w:name="_bookmark0"/>
      <w:bookmarkEnd w:id="1"/>
      <w:r>
        <w:rPr>
          <w:rFonts w:ascii="Arial" w:hAnsi="Arial"/>
          <w:i/>
          <w:w w:val="85"/>
          <w:position w:val="5"/>
          <w:sz w:val="12"/>
        </w:rPr>
        <w:t>i</w:t>
      </w:r>
      <w:r>
        <w:rPr>
          <w:rFonts w:ascii="Arial" w:hAnsi="Arial"/>
          <w:i/>
          <w:spacing w:val="63"/>
          <w:position w:val="5"/>
          <w:sz w:val="12"/>
        </w:rPr>
        <w:t xml:space="preserve">  </w:t>
      </w:r>
      <w:r>
        <w:rPr>
          <w:rFonts w:ascii="Arial" w:hAnsi="Arial"/>
          <w:i/>
          <w:w w:val="85"/>
          <w:sz w:val="18"/>
        </w:rPr>
        <w:t>La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presente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dichiarazione,</w:t>
      </w:r>
      <w:r>
        <w:rPr>
          <w:rFonts w:ascii="Arial" w:hAnsi="Arial"/>
          <w:i/>
          <w:spacing w:val="-2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resa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ai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sensi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dell’articolo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47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del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proofErr w:type="spellStart"/>
      <w:r>
        <w:rPr>
          <w:rFonts w:ascii="Arial" w:hAnsi="Arial"/>
          <w:i/>
          <w:w w:val="85"/>
          <w:sz w:val="18"/>
        </w:rPr>
        <w:t>d.P.R.</w:t>
      </w:r>
      <w:proofErr w:type="spellEnd"/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n. 445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del 2000,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carta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libera,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priva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sottoscrizione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autenticata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deve </w:t>
      </w:r>
      <w:r>
        <w:rPr>
          <w:rFonts w:ascii="Arial" w:hAnsi="Arial"/>
          <w:i/>
          <w:w w:val="80"/>
          <w:sz w:val="18"/>
        </w:rPr>
        <w:t>essere corredata di fotocopia semplice di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un documento di identità del sottoscrittore in corso di validità,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oppure firmata di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proofErr w:type="spellStart"/>
      <w:r>
        <w:rPr>
          <w:rFonts w:ascii="Arial" w:hAnsi="Arial"/>
          <w:i/>
          <w:w w:val="80"/>
          <w:sz w:val="18"/>
        </w:rPr>
        <w:t>gitalmente</w:t>
      </w:r>
      <w:proofErr w:type="spellEnd"/>
      <w:r>
        <w:rPr>
          <w:rFonts w:ascii="Arial" w:hAnsi="Arial"/>
          <w:i/>
          <w:w w:val="80"/>
          <w:sz w:val="18"/>
        </w:rPr>
        <w:t xml:space="preserve"> in caso di</w:t>
      </w:r>
      <w:r>
        <w:rPr>
          <w:rFonts w:ascii="Arial" w:hAnsi="Arial"/>
          <w:i/>
          <w:w w:val="90"/>
          <w:sz w:val="18"/>
        </w:rPr>
        <w:t xml:space="preserve"> gara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telematica.</w:t>
      </w:r>
    </w:p>
    <w:p w:rsidR="00024D70" w:rsidRDefault="00024D70">
      <w:pPr>
        <w:pStyle w:val="Corpotesto"/>
        <w:rPr>
          <w:rFonts w:ascii="Arial"/>
          <w:i/>
          <w:sz w:val="20"/>
        </w:rPr>
      </w:pPr>
    </w:p>
    <w:p w:rsidR="00024D70" w:rsidRDefault="00024D70">
      <w:pPr>
        <w:pStyle w:val="Corpotesto"/>
        <w:rPr>
          <w:rFonts w:ascii="Arial"/>
          <w:i/>
          <w:sz w:val="20"/>
        </w:rPr>
      </w:pPr>
    </w:p>
    <w:p w:rsidR="00024D70" w:rsidRDefault="00024D70">
      <w:pPr>
        <w:pStyle w:val="Corpotesto"/>
        <w:rPr>
          <w:rFonts w:ascii="Arial"/>
          <w:i/>
          <w:sz w:val="20"/>
        </w:rPr>
      </w:pPr>
    </w:p>
    <w:p w:rsidR="00024D70" w:rsidRDefault="00024D70">
      <w:pPr>
        <w:pStyle w:val="Corpotesto"/>
        <w:rPr>
          <w:rFonts w:ascii="Arial"/>
          <w:i/>
          <w:sz w:val="20"/>
        </w:rPr>
      </w:pPr>
    </w:p>
    <w:p w:rsidR="00024D70" w:rsidRDefault="00024D70">
      <w:pPr>
        <w:pStyle w:val="Corpotesto"/>
        <w:rPr>
          <w:rFonts w:ascii="Arial"/>
          <w:i/>
          <w:sz w:val="20"/>
        </w:rPr>
      </w:pPr>
    </w:p>
    <w:p w:rsidR="00024D70" w:rsidRDefault="00024D70">
      <w:pPr>
        <w:pStyle w:val="Corpotesto"/>
        <w:rPr>
          <w:rFonts w:ascii="Arial"/>
          <w:i/>
          <w:sz w:val="20"/>
        </w:rPr>
      </w:pPr>
    </w:p>
    <w:p w:rsidR="00024D70" w:rsidRDefault="001A6539">
      <w:pPr>
        <w:pStyle w:val="Corpotesto"/>
        <w:spacing w:before="15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259453</wp:posOffset>
                </wp:positionV>
                <wp:extent cx="6124575" cy="222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22225"/>
                          <a:chOff x="0" y="0"/>
                          <a:chExt cx="6124575" cy="222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21146" y="285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2857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21146" y="603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" y="187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18732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6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120765" y="3175"/>
                                </a:lnTo>
                                <a:lnTo>
                                  <a:pt x="6120765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75pt;margin-top:20.429443pt;width:482.25pt;height:1.75pt;mso-position-horizontal-relative:page;mso-position-vertical-relative:paragraph;z-index:-15727104;mso-wrap-distance-left:0;mso-wrap-distance-right:0" id="docshapegroup9" coordorigin="1135,409" coordsize="9645,35">
                <v:rect style="position:absolute;left:1135;top:408;width:9640;height:30" id="docshape10" filled="true" fillcolor="#9f9f9f" stroked="false">
                  <v:fill type="solid"/>
                </v:rect>
                <v:rect style="position:absolute;left:10774;top:413;width:5;height:5" id="docshape11" filled="true" fillcolor="#e2e2e2" stroked="false">
                  <v:fill type="solid"/>
                </v:rect>
                <v:shape style="position:absolute;left:1135;top:413;width:9645;height:25" id="docshape12" coordorigin="1136,413" coordsize="9645,25" path="m1141,418l1136,418,1136,438,1141,438,1141,418xm10780,413l10775,413,10775,418,10780,418,10780,413xe" filled="true" fillcolor="#9f9f9f" stroked="false">
                  <v:path arrowok="t"/>
                  <v:fill type="solid"/>
                </v:shape>
                <v:rect style="position:absolute;left:10774;top:418;width:5;height:20" id="docshape13" filled="true" fillcolor="#e2e2e2" stroked="false">
                  <v:fill type="solid"/>
                </v:rect>
                <v:rect style="position:absolute;left:1135;top:438;width:5;height:5" id="docshape14" filled="true" fillcolor="#9f9f9f" stroked="false">
                  <v:fill type="solid"/>
                </v:rect>
                <v:shape style="position:absolute;left:1135;top:438;width:9645;height:5" id="docshape15" coordorigin="1136,438" coordsize="9645,5" path="m10775,438l1141,438,1136,438,1136,443,1141,443,10775,443,10775,438xm10780,438l10775,438,10775,443,10780,443,10780,43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24D70" w:rsidRDefault="001A6539">
      <w:pPr>
        <w:spacing w:before="47"/>
        <w:ind w:right="135"/>
        <w:jc w:val="right"/>
        <w:rPr>
          <w:rFonts w:ascii="Arial MT"/>
          <w:sz w:val="20"/>
        </w:rPr>
      </w:pPr>
      <w:r>
        <w:rPr>
          <w:rFonts w:ascii="Arial MT"/>
          <w:color w:val="585858"/>
          <w:w w:val="80"/>
          <w:sz w:val="20"/>
        </w:rPr>
        <w:t>Pag.</w:t>
      </w:r>
      <w:r>
        <w:rPr>
          <w:rFonts w:ascii="Arial MT"/>
          <w:color w:val="585858"/>
          <w:spacing w:val="-10"/>
          <w:sz w:val="20"/>
        </w:rPr>
        <w:t xml:space="preserve"> </w:t>
      </w:r>
      <w:r>
        <w:rPr>
          <w:rFonts w:ascii="Arial MT"/>
          <w:color w:val="585858"/>
          <w:w w:val="80"/>
          <w:sz w:val="20"/>
        </w:rPr>
        <w:t>2</w:t>
      </w:r>
      <w:r>
        <w:rPr>
          <w:rFonts w:ascii="Arial MT"/>
          <w:color w:val="585858"/>
          <w:spacing w:val="-10"/>
          <w:sz w:val="20"/>
        </w:rPr>
        <w:t xml:space="preserve"> </w:t>
      </w:r>
      <w:r>
        <w:rPr>
          <w:rFonts w:ascii="Arial MT"/>
          <w:color w:val="585858"/>
          <w:w w:val="80"/>
          <w:sz w:val="20"/>
        </w:rPr>
        <w:t>a</w:t>
      </w:r>
      <w:r>
        <w:rPr>
          <w:rFonts w:ascii="Arial MT"/>
          <w:color w:val="585858"/>
          <w:spacing w:val="-4"/>
          <w:sz w:val="20"/>
        </w:rPr>
        <w:t xml:space="preserve"> </w:t>
      </w:r>
      <w:r>
        <w:rPr>
          <w:rFonts w:ascii="Arial MT"/>
          <w:color w:val="585858"/>
          <w:spacing w:val="-10"/>
          <w:w w:val="80"/>
          <w:sz w:val="20"/>
        </w:rPr>
        <w:t>2</w:t>
      </w:r>
    </w:p>
    <w:sectPr w:rsidR="00024D70">
      <w:pgSz w:w="11910" w:h="16840"/>
      <w:pgMar w:top="6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62BB"/>
    <w:multiLevelType w:val="hybridMultilevel"/>
    <w:tmpl w:val="F04C2362"/>
    <w:lvl w:ilvl="0" w:tplc="F00200B0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D6D6E0">
      <w:numFmt w:val="bullet"/>
      <w:lvlText w:val="•"/>
      <w:lvlJc w:val="left"/>
      <w:pPr>
        <w:ind w:left="1626" w:hanging="361"/>
      </w:pPr>
      <w:rPr>
        <w:rFonts w:hint="default"/>
        <w:lang w:val="it-IT" w:eastAsia="en-US" w:bidi="ar-SA"/>
      </w:rPr>
    </w:lvl>
    <w:lvl w:ilvl="2" w:tplc="0FA202A2">
      <w:numFmt w:val="bullet"/>
      <w:lvlText w:val="•"/>
      <w:lvlJc w:val="left"/>
      <w:pPr>
        <w:ind w:left="2532" w:hanging="361"/>
      </w:pPr>
      <w:rPr>
        <w:rFonts w:hint="default"/>
        <w:lang w:val="it-IT" w:eastAsia="en-US" w:bidi="ar-SA"/>
      </w:rPr>
    </w:lvl>
    <w:lvl w:ilvl="3" w:tplc="7F321B00">
      <w:numFmt w:val="bullet"/>
      <w:lvlText w:val="•"/>
      <w:lvlJc w:val="left"/>
      <w:pPr>
        <w:ind w:left="3438" w:hanging="361"/>
      </w:pPr>
      <w:rPr>
        <w:rFonts w:hint="default"/>
        <w:lang w:val="it-IT" w:eastAsia="en-US" w:bidi="ar-SA"/>
      </w:rPr>
    </w:lvl>
    <w:lvl w:ilvl="4" w:tplc="1354D6C2">
      <w:numFmt w:val="bullet"/>
      <w:lvlText w:val="•"/>
      <w:lvlJc w:val="left"/>
      <w:pPr>
        <w:ind w:left="4344" w:hanging="361"/>
      </w:pPr>
      <w:rPr>
        <w:rFonts w:hint="default"/>
        <w:lang w:val="it-IT" w:eastAsia="en-US" w:bidi="ar-SA"/>
      </w:rPr>
    </w:lvl>
    <w:lvl w:ilvl="5" w:tplc="8F8087FC">
      <w:numFmt w:val="bullet"/>
      <w:lvlText w:val="•"/>
      <w:lvlJc w:val="left"/>
      <w:pPr>
        <w:ind w:left="5250" w:hanging="361"/>
      </w:pPr>
      <w:rPr>
        <w:rFonts w:hint="default"/>
        <w:lang w:val="it-IT" w:eastAsia="en-US" w:bidi="ar-SA"/>
      </w:rPr>
    </w:lvl>
    <w:lvl w:ilvl="6" w:tplc="763EBC18">
      <w:numFmt w:val="bullet"/>
      <w:lvlText w:val="•"/>
      <w:lvlJc w:val="left"/>
      <w:pPr>
        <w:ind w:left="6156" w:hanging="361"/>
      </w:pPr>
      <w:rPr>
        <w:rFonts w:hint="default"/>
        <w:lang w:val="it-IT" w:eastAsia="en-US" w:bidi="ar-SA"/>
      </w:rPr>
    </w:lvl>
    <w:lvl w:ilvl="7" w:tplc="873CA7B0">
      <w:numFmt w:val="bullet"/>
      <w:lvlText w:val="•"/>
      <w:lvlJc w:val="left"/>
      <w:pPr>
        <w:ind w:left="7062" w:hanging="361"/>
      </w:pPr>
      <w:rPr>
        <w:rFonts w:hint="default"/>
        <w:lang w:val="it-IT" w:eastAsia="en-US" w:bidi="ar-SA"/>
      </w:rPr>
    </w:lvl>
    <w:lvl w:ilvl="8" w:tplc="A06E40AA">
      <w:numFmt w:val="bullet"/>
      <w:lvlText w:val="•"/>
      <w:lvlJc w:val="left"/>
      <w:pPr>
        <w:ind w:left="796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4D70"/>
    <w:rsid w:val="00024D70"/>
    <w:rsid w:val="001A6539"/>
    <w:rsid w:val="005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5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5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pec.comune.morrodoro.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Notarini_F</cp:lastModifiedBy>
  <cp:revision>3</cp:revision>
  <dcterms:created xsi:type="dcterms:W3CDTF">2026-01-15T10:37:00Z</dcterms:created>
  <dcterms:modified xsi:type="dcterms:W3CDTF">2026-01-26T09:05:00Z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