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F9D" w:rsidRDefault="00DF657F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AVVISO PUBBLICO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DI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CONSULTAZIONE PER L’AGGIORNAMENTO DELLA SOTTOSEZIONE 2.3 (RISCHI CORRUTTIVI E TRASPARENZA) DEL PIANO INTEGRATO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DI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ATTIVITA’ E ORGANIZZAZIONE 2026/2028 (ART. 6 COMMA 2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LETT</w:t>
      </w:r>
      <w:proofErr w:type="spellEnd"/>
      <w:r>
        <w:rPr>
          <w:rFonts w:ascii="Times New Roman" w:eastAsia="Times New Roman" w:hAnsi="Times New Roman" w:cs="Times New Roman"/>
          <w:b/>
          <w:bCs/>
        </w:rPr>
        <w:t>. D DEL D.L. 80/2021)</w:t>
      </w:r>
    </w:p>
    <w:p w:rsidR="00ED5F9D" w:rsidRDefault="00ED5F9D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ED5F9D" w:rsidRDefault="00DF657F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L’Amministrazione Comunale, nell’ambito delle iniziative e delle attività condotte in materia di trasparenza e per la prevenzione ed il contrasto della corruzione, su proposta del Responsabile Anticorruzione deve approvare il Piano Integrato di attività e </w:t>
      </w:r>
      <w:r>
        <w:rPr>
          <w:rFonts w:ascii="Times New Roman" w:eastAsia="Times New Roman" w:hAnsi="Times New Roman" w:cs="Times New Roman"/>
        </w:rPr>
        <w:t>organizzazione 2026/2028, ove sarà allegata la sottosezione 2.3 (rischi corruttivi e trasparenza).</w:t>
      </w:r>
    </w:p>
    <w:p w:rsidR="00ED5F9D" w:rsidRDefault="00ED5F9D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ED5F9D" w:rsidRDefault="00DF657F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Il Piano Nazionale </w:t>
      </w:r>
      <w:proofErr w:type="spellStart"/>
      <w:r>
        <w:rPr>
          <w:rFonts w:ascii="Times New Roman" w:eastAsia="Times New Roman" w:hAnsi="Times New Roman" w:cs="Times New Roman"/>
        </w:rPr>
        <w:t>AntiCorruzione</w:t>
      </w:r>
      <w:proofErr w:type="spellEnd"/>
      <w:r>
        <w:rPr>
          <w:rFonts w:ascii="Times New Roman" w:eastAsia="Times New Roman" w:hAnsi="Times New Roman" w:cs="Times New Roman"/>
        </w:rPr>
        <w:t xml:space="preserve"> (PNA), approvato dall’ANAC, prevede che le Amministrazioni Locali, al fine di disegnare un’efficace strategia anticorruzio</w:t>
      </w:r>
      <w:r>
        <w:rPr>
          <w:rFonts w:ascii="Times New Roman" w:eastAsia="Times New Roman" w:hAnsi="Times New Roman" w:cs="Times New Roman"/>
        </w:rPr>
        <w:t>ne, realizzino forme di consultazione con il coinvolgimento dei cittadini e delle organizzazioni portatrici di interessi collettivi in occasione dell’elaborazione/aggiornamento del proprio Piano.</w:t>
      </w:r>
    </w:p>
    <w:p w:rsidR="00ED5F9D" w:rsidRDefault="00ED5F9D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ED5F9D" w:rsidRDefault="00DF657F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Questo avviso è rivolto ai cittadini, a tutte le associazio</w:t>
      </w:r>
      <w:r>
        <w:rPr>
          <w:rFonts w:ascii="Times New Roman" w:eastAsia="Times New Roman" w:hAnsi="Times New Roman" w:cs="Times New Roman"/>
        </w:rPr>
        <w:t>ni portatrici di interessi collettivi, alle organizzazioni di categoria e organizzazioni sindacali operanti nel territorio, al fine di proporre contributi finalizzati ad un’ottimale individuazione delle misure preventive anticorruzione aggiornando la sezio</w:t>
      </w:r>
      <w:r>
        <w:rPr>
          <w:rFonts w:ascii="Times New Roman" w:eastAsia="Times New Roman" w:hAnsi="Times New Roman" w:cs="Times New Roman"/>
        </w:rPr>
        <w:t>ne 2.3 già adottata al’interno del PIAO 2025/2027.</w:t>
      </w:r>
    </w:p>
    <w:p w:rsidR="00ED5F9D" w:rsidRDefault="00ED5F9D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ED5F9D" w:rsidRDefault="00DF657F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Nell’intento di favorire il più ampio coinvolgimento, i suddetti </w:t>
      </w:r>
      <w:proofErr w:type="spellStart"/>
      <w:r>
        <w:rPr>
          <w:rFonts w:ascii="Times New Roman" w:eastAsia="Times New Roman" w:hAnsi="Times New Roman" w:cs="Times New Roman"/>
        </w:rPr>
        <w:t>stakeholders</w:t>
      </w:r>
      <w:proofErr w:type="spellEnd"/>
      <w:r>
        <w:rPr>
          <w:rFonts w:ascii="Times New Roman" w:eastAsia="Times New Roman" w:hAnsi="Times New Roman" w:cs="Times New Roman"/>
        </w:rPr>
        <w:t xml:space="preserve"> (portatori d’interesse) sono invitati a presentare proposte, suggerimenti ed osservazioni di cui l’Ente potrà tenere conto in </w:t>
      </w:r>
      <w:r>
        <w:rPr>
          <w:rFonts w:ascii="Times New Roman" w:eastAsia="Times New Roman" w:hAnsi="Times New Roman" w:cs="Times New Roman"/>
        </w:rPr>
        <w:t xml:space="preserve">sede di approvazione definitiva del Piano Integrato di attività e organizzazione 2026/2028, ove sarà allegata la sottosezione 2.3 (rischi corruttivi e trasparenza). </w:t>
      </w:r>
    </w:p>
    <w:p w:rsidR="00ED5F9D" w:rsidRDefault="00ED5F9D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ED5F9D" w:rsidRDefault="00DF657F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Tutti i soggetti interessati possono trasmettere i propri contributi al Responsabile Anti</w:t>
      </w:r>
      <w:r>
        <w:rPr>
          <w:rFonts w:ascii="Times New Roman" w:eastAsia="Times New Roman" w:hAnsi="Times New Roman" w:cs="Times New Roman"/>
        </w:rPr>
        <w:t>corruzione utilizzando il modello di seguito indicato ed inviandolo entro e non oltre 10 giorni dalla pubblicazione del presente avviso:</w:t>
      </w:r>
    </w:p>
    <w:p w:rsidR="00ED5F9D" w:rsidRDefault="00DF657F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1) a mezzo di posta elettronica certificata del Comune</w:t>
      </w:r>
    </w:p>
    <w:p w:rsidR="00ED5F9D" w:rsidRDefault="00DF657F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2) tramite consegna diretta c/o l’Ufficio Protocollo del Comune.</w:t>
      </w:r>
    </w:p>
    <w:p w:rsidR="00ED5F9D" w:rsidRDefault="00DF657F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Per meglio consentire l’apporto di contributi mirati, sul sito internet dell’Ente nella sezione “Amministrazione trasparente”, è disponibile il PIAO 2025/2027. </w:t>
      </w:r>
    </w:p>
    <w:p w:rsidR="00ED5F9D" w:rsidRDefault="00ED5F9D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ED5F9D" w:rsidRDefault="00DF657F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Per chiarimenti ed informazioni gli interessati potranno rivolgersi al personale dell’ufficio</w:t>
      </w:r>
      <w:r>
        <w:rPr>
          <w:rFonts w:ascii="Times New Roman" w:eastAsia="Times New Roman" w:hAnsi="Times New Roman" w:cs="Times New Roman"/>
        </w:rPr>
        <w:t xml:space="preserve"> Affari Generali. Nella deliberazione di approvazione si terrà conto, ove pertinenti, delle eventuali proposte od osservazioni pervenute, eccetto quelle anonime.</w:t>
      </w:r>
    </w:p>
    <w:p w:rsidR="00ED5F9D" w:rsidRDefault="00ED5F9D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ED5F9D" w:rsidRDefault="00ED5F9D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ED5F9D" w:rsidRDefault="00ED5F9D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ED5F9D" w:rsidRDefault="00ED5F9D">
      <w:pPr>
        <w:pStyle w:val="normal"/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:rsidR="00ED5F9D" w:rsidRDefault="00ED5F9D">
      <w:pPr>
        <w:pStyle w:val="normal"/>
        <w:spacing w:line="360" w:lineRule="auto"/>
        <w:rPr>
          <w:rFonts w:ascii="Times New Roman" w:eastAsia="Times New Roman" w:hAnsi="Times New Roman" w:cs="Times New Roman"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jc w:val="center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spacing w:line="360" w:lineRule="auto"/>
        <w:rPr>
          <w:rFonts w:ascii="Times New Roman" w:eastAsia="Times New Roman" w:hAnsi="Times New Roman" w:cs="Times New Roman"/>
          <w:i/>
          <w:iCs/>
        </w:rPr>
      </w:pPr>
    </w:p>
    <w:p w:rsidR="00ED5F9D" w:rsidRDefault="00DF657F">
      <w:pPr>
        <w:pStyle w:val="normal"/>
        <w:jc w:val="center"/>
        <w:rPr>
          <w:rFonts w:ascii="Times New Roman" w:eastAsia="Times New Roman" w:hAnsi="Times New Roman" w:cs="Times New Roman"/>
          <w:sz w:val="38"/>
          <w:szCs w:val="38"/>
        </w:rPr>
      </w:pPr>
      <w:r>
        <w:rPr>
          <w:rFonts w:ascii="Times New Roman" w:eastAsia="Times New Roman" w:hAnsi="Times New Roman" w:cs="Times New Roman"/>
          <w:sz w:val="38"/>
          <w:szCs w:val="38"/>
        </w:rPr>
        <w:lastRenderedPageBreak/>
        <w:t xml:space="preserve">Osservazioni </w:t>
      </w:r>
    </w:p>
    <w:p w:rsidR="00ED5F9D" w:rsidRDefault="00DF657F">
      <w:pPr>
        <w:pStyle w:val="normal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i fini dell’aggiornamento della sezione 2.3 VALORE PUBBLICO, PERFORMANCE E ANTICORRUZIONE” - SOTTOSEZIONE “RISCHI CORRUTTIVI E TRASPARENZA” del nuovo </w:t>
      </w:r>
      <w:proofErr w:type="spellStart"/>
      <w:r>
        <w:rPr>
          <w:rFonts w:ascii="Times New Roman" w:eastAsia="Times New Roman" w:hAnsi="Times New Roman" w:cs="Times New Roman"/>
        </w:rPr>
        <w:t>P.I.A.O.</w:t>
      </w:r>
      <w:proofErr w:type="spellEnd"/>
      <w:r>
        <w:rPr>
          <w:rFonts w:ascii="Times New Roman" w:eastAsia="Times New Roman" w:hAnsi="Times New Roman" w:cs="Times New Roman"/>
        </w:rPr>
        <w:t xml:space="preserve"> 2026/2028.</w:t>
      </w: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750"/>
        <w:gridCol w:w="6250"/>
      </w:tblGrid>
      <w:tr w:rsidR="00ED5F9D">
        <w:tc>
          <w:tcPr>
            <w:tcW w:w="2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F9D" w:rsidRDefault="00DF657F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Cognome e Nome</w:t>
            </w:r>
          </w:p>
        </w:tc>
        <w:tc>
          <w:tcPr>
            <w:tcW w:w="6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D5F9D">
        <w:tc>
          <w:tcPr>
            <w:tcW w:w="2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F9D" w:rsidRDefault="00DF657F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Indirizzo</w:t>
            </w:r>
          </w:p>
        </w:tc>
        <w:tc>
          <w:tcPr>
            <w:tcW w:w="6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D5F9D">
        <w:tc>
          <w:tcPr>
            <w:tcW w:w="2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F9D" w:rsidRDefault="00DF657F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Ente/associazione/organizzazione/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stakeholder</w:t>
            </w:r>
            <w:proofErr w:type="spellEnd"/>
            <w:r>
              <w:rPr>
                <w:rFonts w:ascii="Times New Roman" w:eastAsia="Times New Roman" w:hAnsi="Times New Roman" w:cs="Times New Roman"/>
                <w:vertAlign w:val="superscript"/>
              </w:rPr>
              <w:footnoteReference w:id="1"/>
            </w:r>
            <w:r>
              <w:rPr>
                <w:rFonts w:ascii="Times New Roman" w:eastAsia="Times New Roman" w:hAnsi="Times New Roman" w:cs="Times New Roman"/>
              </w:rPr>
              <w:t xml:space="preserve"> interno (in</w:t>
            </w:r>
            <w:r>
              <w:rPr>
                <w:rFonts w:ascii="Times New Roman" w:eastAsia="Times New Roman" w:hAnsi="Times New Roman" w:cs="Times New Roman"/>
              </w:rPr>
              <w:t xml:space="preserve"> tal caso specificare il ruolo rivestito), cittadini </w:t>
            </w:r>
          </w:p>
        </w:tc>
        <w:tc>
          <w:tcPr>
            <w:tcW w:w="6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D5F9D">
        <w:tc>
          <w:tcPr>
            <w:tcW w:w="2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F9D" w:rsidRDefault="00DF657F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Sede:</w:t>
            </w:r>
          </w:p>
        </w:tc>
        <w:tc>
          <w:tcPr>
            <w:tcW w:w="6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D5F9D">
        <w:trPr>
          <w:trHeight w:val="4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F9D" w:rsidRDefault="00DF657F">
            <w:pPr>
              <w:pStyle w:val="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SUGGERIMENTI E PROPOSTE</w:t>
            </w:r>
          </w:p>
        </w:tc>
      </w:tr>
      <w:tr w:rsidR="00ED5F9D">
        <w:trPr>
          <w:trHeight w:val="4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ED5F9D" w:rsidRDefault="00ED5F9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ED5F9D" w:rsidRDefault="00ED5F9D">
      <w:pPr>
        <w:pStyle w:val="normal"/>
        <w:jc w:val="both"/>
        <w:rPr>
          <w:rFonts w:ascii="Times New Roman" w:eastAsia="Times New Roman" w:hAnsi="Times New Roman" w:cs="Times New Roman"/>
          <w:i/>
          <w:iCs/>
        </w:rPr>
      </w:pPr>
    </w:p>
    <w:p w:rsidR="00ED5F9D" w:rsidRDefault="00DF657F">
      <w:pPr>
        <w:pStyle w:val="normal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lastRenderedPageBreak/>
        <w:t xml:space="preserve">Il sottoscritto </w:t>
      </w:r>
    </w:p>
    <w:p w:rsidR="00ED5F9D" w:rsidRDefault="00DF657F">
      <w:pPr>
        <w:pStyle w:val="normal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Il sottoscritto</w:t>
      </w:r>
      <w:r>
        <w:rPr>
          <w:rFonts w:ascii="Times New Roman" w:eastAsia="Times New Roman" w:hAnsi="Times New Roman" w:cs="Times New Roman"/>
          <w:i/>
          <w:iCs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i/>
          <w:iCs/>
        </w:rPr>
        <w:t xml:space="preserve"> autorizza il trattamento dei dati personali presenti ai sensi dell’art. 13 del Decreto Legislativo 30 giugno 2003, n. 196 “Codice in materia di protezione dei dati personali” e dell’art. 13 del GDPR (Regolamento UE 2016/679). (</w:t>
      </w:r>
      <w:r>
        <w:rPr>
          <w:rFonts w:ascii="Times New Roman" w:eastAsia="Times New Roman" w:hAnsi="Times New Roman" w:cs="Times New Roman"/>
        </w:rPr>
        <w:t>Informativa Privacy consulta</w:t>
      </w:r>
      <w:r>
        <w:rPr>
          <w:rFonts w:ascii="Times New Roman" w:eastAsia="Times New Roman" w:hAnsi="Times New Roman" w:cs="Times New Roman"/>
        </w:rPr>
        <w:t>bile sul sito del Comune).</w:t>
      </w:r>
    </w:p>
    <w:p w:rsidR="00ED5F9D" w:rsidRDefault="00ED5F9D">
      <w:pPr>
        <w:pStyle w:val="normal"/>
        <w:jc w:val="both"/>
        <w:rPr>
          <w:rFonts w:ascii="Times New Roman" w:eastAsia="Times New Roman" w:hAnsi="Times New Roman" w:cs="Times New Roman"/>
          <w:i/>
          <w:iCs/>
        </w:rPr>
      </w:pPr>
    </w:p>
    <w:p w:rsidR="00ED5F9D" w:rsidRDefault="00DF657F">
      <w:pPr>
        <w:pStyle w:val="normal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Luogo_______data_________</w:t>
      </w:r>
    </w:p>
    <w:p w:rsidR="00ED5F9D" w:rsidRDefault="00ED5F9D">
      <w:pPr>
        <w:pStyle w:val="normal"/>
        <w:jc w:val="both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jc w:val="both"/>
        <w:rPr>
          <w:rFonts w:ascii="Times New Roman" w:eastAsia="Times New Roman" w:hAnsi="Times New Roman" w:cs="Times New Roman"/>
          <w:i/>
          <w:iCs/>
        </w:rPr>
      </w:pPr>
    </w:p>
    <w:p w:rsidR="00ED5F9D" w:rsidRDefault="00DF657F">
      <w:pPr>
        <w:pStyle w:val="normal"/>
        <w:jc w:val="right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Firma_____________________</w:t>
      </w:r>
    </w:p>
    <w:p w:rsidR="00ED5F9D" w:rsidRDefault="00ED5F9D">
      <w:pPr>
        <w:pStyle w:val="normal"/>
        <w:jc w:val="both"/>
        <w:rPr>
          <w:rFonts w:ascii="Times New Roman" w:eastAsia="Times New Roman" w:hAnsi="Times New Roman" w:cs="Times New Roman"/>
          <w:i/>
          <w:iCs/>
        </w:rPr>
      </w:pPr>
    </w:p>
    <w:p w:rsidR="00ED5F9D" w:rsidRDefault="00ED5F9D">
      <w:pPr>
        <w:pStyle w:val="normal"/>
        <w:jc w:val="both"/>
        <w:rPr>
          <w:rFonts w:ascii="Times New Roman" w:eastAsia="Times New Roman" w:hAnsi="Times New Roman" w:cs="Times New Roman"/>
          <w:i/>
          <w:iCs/>
        </w:rPr>
      </w:pPr>
    </w:p>
    <w:sectPr w:rsidR="00ED5F9D" w:rsidSect="00ED5F9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57F" w:rsidRDefault="00DF657F" w:rsidP="00ED5F9D">
      <w:pPr>
        <w:spacing w:line="240" w:lineRule="auto"/>
      </w:pPr>
      <w:r>
        <w:separator/>
      </w:r>
    </w:p>
  </w:endnote>
  <w:endnote w:type="continuationSeparator" w:id="0">
    <w:p w:rsidR="00DF657F" w:rsidRDefault="00DF657F" w:rsidP="00ED5F9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404CE0-7D3A-4B49-99AA-969632F32E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DF73A43-EAAB-428D-B97E-3E7519983D29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57F" w:rsidRDefault="00DF657F" w:rsidP="00ED5F9D">
      <w:pPr>
        <w:spacing w:line="240" w:lineRule="auto"/>
      </w:pPr>
      <w:r>
        <w:separator/>
      </w:r>
    </w:p>
  </w:footnote>
  <w:footnote w:type="continuationSeparator" w:id="0">
    <w:p w:rsidR="00DF657F" w:rsidRDefault="00DF657F" w:rsidP="00ED5F9D">
      <w:pPr>
        <w:spacing w:line="240" w:lineRule="auto"/>
      </w:pPr>
      <w:r>
        <w:continuationSeparator/>
      </w:r>
    </w:p>
  </w:footnote>
  <w:footnote w:id="1">
    <w:p w:rsidR="00ED5F9D" w:rsidRDefault="00DF657F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Con il termine </w:t>
      </w:r>
      <w:proofErr w:type="spellStart"/>
      <w:r>
        <w:rPr>
          <w:rFonts w:ascii="Times New Roman" w:eastAsia="Times New Roman" w:hAnsi="Times New Roman" w:cs="Times New Roman"/>
        </w:rPr>
        <w:t>stakeholder</w:t>
      </w:r>
      <w:proofErr w:type="spellEnd"/>
      <w:r>
        <w:rPr>
          <w:rFonts w:ascii="Times New Roman" w:eastAsia="Times New Roman" w:hAnsi="Times New Roman" w:cs="Times New Roman"/>
        </w:rPr>
        <w:t xml:space="preserve"> si individua un soggetto (o un gruppo di soggetti) influente nei confronti di un'iniziativa attinente ai suoi interessi. </w:t>
      </w:r>
    </w:p>
    <w:p w:rsidR="00ED5F9D" w:rsidRDefault="00DF657F">
      <w:pPr>
        <w:pStyle w:val="normal"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Allegare Documento di identità dello scrivente</w:t>
      </w:r>
      <w:r>
        <w:rPr>
          <w:rFonts w:ascii="Times New Roman" w:eastAsia="Times New Roman" w:hAnsi="Times New Roman" w:cs="Times New Roman"/>
        </w:rPr>
        <w:t xml:space="preserve">. </w:t>
      </w:r>
    </w:p>
    <w:p w:rsidR="00ED5F9D" w:rsidRDefault="00ED5F9D">
      <w:pPr>
        <w:pStyle w:val="normal"/>
        <w:spacing w:line="240" w:lineRule="auto"/>
        <w:rPr>
          <w:sz w:val="20"/>
          <w:szCs w:val="20"/>
        </w:rPr>
      </w:pPr>
    </w:p>
  </w:footnote>
  <w:footnote w:id="2">
    <w:p w:rsidR="00ED5F9D" w:rsidRDefault="00DF657F">
      <w:pPr>
        <w:pStyle w:val="normal"/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Allegare Documento di identità dello scrivente. </w:t>
      </w:r>
    </w:p>
    <w:p w:rsidR="00ED5F9D" w:rsidRDefault="00ED5F9D">
      <w:pPr>
        <w:pStyle w:val="normal"/>
        <w:spacing w:line="240" w:lineRule="auto"/>
        <w:rPr>
          <w:sz w:val="20"/>
          <w:szCs w:val="20"/>
        </w:rPr>
      </w:pP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5F9D"/>
    <w:rsid w:val="00DF657F"/>
    <w:rsid w:val="00ED5F9D"/>
    <w:rsid w:val="00F77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ED5F9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"/>
    <w:next w:val="normal"/>
    <w:rsid w:val="00ED5F9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"/>
    <w:next w:val="normal"/>
    <w:rsid w:val="00ED5F9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"/>
    <w:next w:val="normal"/>
    <w:rsid w:val="00ED5F9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"/>
    <w:next w:val="normal"/>
    <w:rsid w:val="00ED5F9D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"/>
    <w:next w:val="normal"/>
    <w:rsid w:val="00ED5F9D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ED5F9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ED5F9D"/>
  </w:style>
  <w:style w:type="paragraph" w:styleId="Titolo">
    <w:name w:val="Title"/>
    <w:basedOn w:val="normal"/>
    <w:next w:val="normal"/>
    <w:rsid w:val="00ED5F9D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"/>
    <w:next w:val="normal"/>
    <w:rsid w:val="00ED5F9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ED5F9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481</Words>
  <Characters>2744</Characters>
  <Application>Microsoft Office Word</Application>
  <DocSecurity>0</DocSecurity>
  <Lines>22</Lines>
  <Paragraphs>6</Paragraphs>
  <ScaleCrop>false</ScaleCrop>
  <Company/>
  <LinksUpToDate>false</LinksUpToDate>
  <CharactersWithSpaces>3219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Gianluca Salvi</dc:creator>
  <cp:lastModifiedBy>AdminLocal</cp:lastModifiedBy>
  <cp:revision>2</cp:revision>
  <dcterms:created xsi:type="dcterms:W3CDTF">2026-01-05T10:13:00Z</dcterms:created>
  <dcterms:modified xsi:type="dcterms:W3CDTF">2026-01-05T10:13:00Z</dcterms:modified>
</cp:coreProperties>
</file>